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7B1DB" w14:textId="77777777" w:rsidR="005D7C47" w:rsidRPr="00335620" w:rsidRDefault="005D7C47" w:rsidP="005D7C47">
      <w:pPr>
        <w:rPr>
          <w:rFonts w:ascii="Arial" w:eastAsia="Times New Roman" w:hAnsi="Arial" w:cs="Arial"/>
          <w:lang w:val="fr-FR"/>
        </w:rPr>
      </w:pPr>
    </w:p>
    <w:p w14:paraId="244EF0AF" w14:textId="0CAC4B9B" w:rsidR="005D7C47" w:rsidRPr="00335620" w:rsidRDefault="005D7C47" w:rsidP="005D7C47">
      <w:pPr>
        <w:jc w:val="both"/>
        <w:rPr>
          <w:rFonts w:ascii="Arial" w:eastAsia="Times New Roman" w:hAnsi="Arial" w:cs="Arial"/>
          <w:lang w:val="fr-FR"/>
        </w:rPr>
      </w:pPr>
      <w:r w:rsidRPr="00335620">
        <w:rPr>
          <w:rFonts w:ascii="Arial" w:eastAsia="Times New Roman" w:hAnsi="Arial" w:cs="Arial"/>
          <w:lang w:val="fr-FR"/>
        </w:rPr>
        <w:t>Edouard Treppoz</w:t>
      </w:r>
      <w:r w:rsidR="003C7826" w:rsidRPr="00335620">
        <w:rPr>
          <w:rFonts w:ascii="Arial" w:eastAsia="Times New Roman" w:hAnsi="Arial" w:cs="Arial"/>
          <w:lang w:val="fr-FR"/>
        </w:rPr>
        <w:t>, agrégé des Facultés de droit,</w:t>
      </w:r>
      <w:r w:rsidRPr="00335620">
        <w:rPr>
          <w:rFonts w:ascii="Arial" w:eastAsia="Times New Roman" w:hAnsi="Arial" w:cs="Arial"/>
          <w:lang w:val="fr-FR"/>
        </w:rPr>
        <w:t xml:space="preserve"> est Professeur à l’Université Jean Moulin</w:t>
      </w:r>
      <w:r w:rsidR="00A64E1B" w:rsidRPr="00335620">
        <w:rPr>
          <w:rFonts w:ascii="Arial" w:eastAsia="Times New Roman" w:hAnsi="Arial" w:cs="Arial"/>
          <w:lang w:val="fr-FR"/>
        </w:rPr>
        <w:t xml:space="preserve"> Lyon 3</w:t>
      </w:r>
      <w:r w:rsidR="003C7826" w:rsidRPr="00335620">
        <w:rPr>
          <w:rFonts w:ascii="Arial" w:eastAsia="Times New Roman" w:hAnsi="Arial" w:cs="Arial"/>
          <w:lang w:val="fr-FR"/>
        </w:rPr>
        <w:t xml:space="preserve">. </w:t>
      </w:r>
      <w:proofErr w:type="spellStart"/>
      <w:r w:rsidRPr="00335620">
        <w:rPr>
          <w:rFonts w:ascii="Arial" w:eastAsia="Times New Roman" w:hAnsi="Arial" w:cs="Arial"/>
          <w:i/>
          <w:iCs/>
          <w:lang w:val="fr-FR"/>
        </w:rPr>
        <w:t>Visting</w:t>
      </w:r>
      <w:proofErr w:type="spellEnd"/>
      <w:r w:rsidRPr="00335620">
        <w:rPr>
          <w:rFonts w:ascii="Arial" w:eastAsia="Times New Roman" w:hAnsi="Arial" w:cs="Arial"/>
          <w:i/>
          <w:iCs/>
          <w:lang w:val="fr-FR"/>
        </w:rPr>
        <w:t xml:space="preserve"> Professor</w:t>
      </w:r>
      <w:r w:rsidRPr="00335620">
        <w:rPr>
          <w:rFonts w:ascii="Arial" w:eastAsia="Times New Roman" w:hAnsi="Arial" w:cs="Arial"/>
          <w:lang w:val="fr-FR"/>
        </w:rPr>
        <w:t xml:space="preserve"> à la </w:t>
      </w:r>
      <w:r w:rsidRPr="00335620">
        <w:rPr>
          <w:rFonts w:ascii="Arial" w:eastAsia="Times New Roman" w:hAnsi="Arial" w:cs="Arial"/>
          <w:i/>
          <w:iCs/>
          <w:lang w:val="fr-FR"/>
        </w:rPr>
        <w:t xml:space="preserve">Columbia Law </w:t>
      </w:r>
      <w:proofErr w:type="spellStart"/>
      <w:r w:rsidRPr="00335620">
        <w:rPr>
          <w:rFonts w:ascii="Arial" w:eastAsia="Times New Roman" w:hAnsi="Arial" w:cs="Arial"/>
          <w:i/>
          <w:iCs/>
          <w:lang w:val="fr-FR"/>
        </w:rPr>
        <w:t>School</w:t>
      </w:r>
      <w:proofErr w:type="spellEnd"/>
      <w:r w:rsidRPr="00335620">
        <w:rPr>
          <w:rFonts w:ascii="Arial" w:eastAsia="Times New Roman" w:hAnsi="Arial" w:cs="Arial"/>
          <w:lang w:val="fr-FR"/>
        </w:rPr>
        <w:t xml:space="preserve"> (USA, Printemps 2014), il est directeur du </w:t>
      </w:r>
      <w:r w:rsidRPr="00335620">
        <w:rPr>
          <w:rFonts w:ascii="Arial" w:eastAsia="Times New Roman" w:hAnsi="Arial" w:cs="Arial"/>
          <w:i/>
          <w:iCs/>
          <w:lang w:val="fr-FR"/>
        </w:rPr>
        <w:t>LLM</w:t>
      </w:r>
      <w:r w:rsidRPr="00335620">
        <w:rPr>
          <w:rFonts w:ascii="Arial" w:eastAsia="Times New Roman" w:hAnsi="Arial" w:cs="Arial"/>
          <w:lang w:val="fr-FR"/>
        </w:rPr>
        <w:t xml:space="preserve"> </w:t>
      </w:r>
      <w:r w:rsidRPr="00335620">
        <w:rPr>
          <w:rFonts w:ascii="Arial" w:eastAsia="Times New Roman" w:hAnsi="Arial" w:cs="Arial"/>
          <w:i/>
          <w:iCs/>
          <w:lang w:val="fr-FR"/>
        </w:rPr>
        <w:t xml:space="preserve">in International and </w:t>
      </w:r>
      <w:proofErr w:type="spellStart"/>
      <w:r w:rsidRPr="00335620">
        <w:rPr>
          <w:rFonts w:ascii="Arial" w:eastAsia="Times New Roman" w:hAnsi="Arial" w:cs="Arial"/>
          <w:i/>
          <w:iCs/>
          <w:lang w:val="fr-FR"/>
        </w:rPr>
        <w:t>European</w:t>
      </w:r>
      <w:proofErr w:type="spellEnd"/>
      <w:r w:rsidRPr="00335620">
        <w:rPr>
          <w:rFonts w:ascii="Arial" w:eastAsia="Times New Roman" w:hAnsi="Arial" w:cs="Arial"/>
          <w:i/>
          <w:iCs/>
          <w:lang w:val="fr-FR"/>
        </w:rPr>
        <w:t xml:space="preserve"> Business Law</w:t>
      </w:r>
      <w:r w:rsidRPr="00335620">
        <w:rPr>
          <w:rFonts w:ascii="Arial" w:eastAsia="Times New Roman" w:hAnsi="Arial" w:cs="Arial"/>
          <w:lang w:val="fr-FR"/>
        </w:rPr>
        <w:t>, directeur de l’Institut Droit Art Culture (IDAC)</w:t>
      </w:r>
      <w:r w:rsidR="00DF283D" w:rsidRPr="00335620">
        <w:rPr>
          <w:rFonts w:ascii="Arial" w:eastAsia="Times New Roman" w:hAnsi="Arial" w:cs="Arial"/>
          <w:lang w:val="fr-FR"/>
        </w:rPr>
        <w:t xml:space="preserve"> </w:t>
      </w:r>
      <w:r w:rsidRPr="00335620">
        <w:rPr>
          <w:rFonts w:ascii="Arial" w:eastAsia="Times New Roman" w:hAnsi="Arial" w:cs="Arial"/>
          <w:lang w:val="fr-FR"/>
        </w:rPr>
        <w:t xml:space="preserve">et directeur du Centre Paul Roubier. Spécialiste de droit international privé et de propriété intellectuelle, il a publié de nombreux articles dans ces domaines. </w:t>
      </w:r>
      <w:r w:rsidR="002D4729" w:rsidRPr="00335620">
        <w:rPr>
          <w:rFonts w:ascii="Arial" w:eastAsia="Times New Roman" w:hAnsi="Arial" w:cs="Arial"/>
          <w:lang w:val="fr-FR"/>
        </w:rPr>
        <w:t xml:space="preserve">Il intervient régulièrement dans des colloques en France et à l’étranger. </w:t>
      </w:r>
      <w:r w:rsidR="00F75939" w:rsidRPr="00335620">
        <w:rPr>
          <w:rFonts w:ascii="Arial" w:eastAsia="Times New Roman" w:hAnsi="Arial" w:cs="Arial"/>
          <w:lang w:val="fr-FR"/>
        </w:rPr>
        <w:t xml:space="preserve">Il a co-édité deux ouvrages dont « les travaux dirigés de droit international privé » aux éditions Litec </w:t>
      </w:r>
      <w:r w:rsidRPr="00335620">
        <w:rPr>
          <w:rFonts w:ascii="Arial" w:eastAsia="Times New Roman" w:hAnsi="Arial" w:cs="Arial"/>
          <w:lang w:val="fr-FR"/>
        </w:rPr>
        <w:t xml:space="preserve">et a récemment </w:t>
      </w:r>
      <w:r w:rsidR="00A64E1B" w:rsidRPr="00335620">
        <w:rPr>
          <w:rFonts w:ascii="Arial" w:eastAsia="Times New Roman" w:hAnsi="Arial" w:cs="Arial"/>
          <w:lang w:val="fr-FR"/>
        </w:rPr>
        <w:t>rédigé avec le Professeur J.-</w:t>
      </w:r>
      <w:r w:rsidR="00F75939" w:rsidRPr="00335620">
        <w:rPr>
          <w:rFonts w:ascii="Arial" w:eastAsia="Times New Roman" w:hAnsi="Arial" w:cs="Arial"/>
          <w:lang w:val="fr-FR"/>
        </w:rPr>
        <w:t>C. Ginsburg</w:t>
      </w:r>
      <w:r w:rsidRPr="00335620">
        <w:rPr>
          <w:rFonts w:ascii="Arial" w:eastAsia="Times New Roman" w:hAnsi="Arial" w:cs="Arial"/>
          <w:lang w:val="fr-FR"/>
        </w:rPr>
        <w:t xml:space="preserve"> un </w:t>
      </w:r>
      <w:proofErr w:type="spellStart"/>
      <w:r w:rsidRPr="00335620">
        <w:rPr>
          <w:rFonts w:ascii="Arial" w:eastAsia="Times New Roman" w:hAnsi="Arial" w:cs="Arial"/>
          <w:lang w:val="fr-FR"/>
        </w:rPr>
        <w:t>casebook</w:t>
      </w:r>
      <w:proofErr w:type="spellEnd"/>
      <w:r w:rsidRPr="00335620">
        <w:rPr>
          <w:rFonts w:ascii="Arial" w:eastAsia="Times New Roman" w:hAnsi="Arial" w:cs="Arial"/>
          <w:lang w:val="fr-FR"/>
        </w:rPr>
        <w:t xml:space="preserve"> sur « International Copyright Law : a U.S. and a E.U. perspective » chez Edward Elgar. </w:t>
      </w:r>
      <w:r w:rsidR="003C7826" w:rsidRPr="00335620">
        <w:rPr>
          <w:rFonts w:ascii="Arial" w:eastAsia="Times New Roman" w:hAnsi="Arial" w:cs="Arial"/>
          <w:lang w:val="fr-FR"/>
        </w:rPr>
        <w:t>Il a rejoint le cabinet Bird &amp; Bird en qualité d’</w:t>
      </w:r>
      <w:r w:rsidR="003C7826" w:rsidRPr="00335620">
        <w:rPr>
          <w:rFonts w:ascii="Arial" w:eastAsia="Times New Roman" w:hAnsi="Arial" w:cs="Arial"/>
          <w:i/>
          <w:lang w:val="fr-FR"/>
        </w:rPr>
        <w:t xml:space="preserve">Of </w:t>
      </w:r>
      <w:proofErr w:type="spellStart"/>
      <w:r w:rsidR="003C7826" w:rsidRPr="00335620">
        <w:rPr>
          <w:rFonts w:ascii="Arial" w:eastAsia="Times New Roman" w:hAnsi="Arial" w:cs="Arial"/>
          <w:i/>
          <w:lang w:val="fr-FR"/>
        </w:rPr>
        <w:t>Counsel</w:t>
      </w:r>
      <w:proofErr w:type="spellEnd"/>
      <w:r w:rsidR="003C7826" w:rsidRPr="00335620">
        <w:rPr>
          <w:rFonts w:ascii="Arial" w:eastAsia="Times New Roman" w:hAnsi="Arial" w:cs="Arial"/>
          <w:lang w:val="fr-FR"/>
        </w:rPr>
        <w:t>.</w:t>
      </w:r>
    </w:p>
    <w:p w14:paraId="0374200D" w14:textId="77777777" w:rsidR="00B8073F" w:rsidRPr="00335620" w:rsidRDefault="00B8073F">
      <w:pPr>
        <w:rPr>
          <w:rFonts w:ascii="Arial" w:hAnsi="Arial" w:cs="Arial"/>
        </w:rPr>
      </w:pPr>
      <w:bookmarkStart w:id="0" w:name="_GoBack"/>
      <w:bookmarkEnd w:id="0"/>
    </w:p>
    <w:sectPr w:rsidR="00B8073F" w:rsidRPr="00335620" w:rsidSect="00ED583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47"/>
    <w:rsid w:val="002D4729"/>
    <w:rsid w:val="00335620"/>
    <w:rsid w:val="003C7826"/>
    <w:rsid w:val="005D7C47"/>
    <w:rsid w:val="00A23594"/>
    <w:rsid w:val="00A64E1B"/>
    <w:rsid w:val="00B8073F"/>
    <w:rsid w:val="00DF283D"/>
    <w:rsid w:val="00ED583E"/>
    <w:rsid w:val="00F7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2580B4"/>
  <w14:defaultImageDpi w14:val="300"/>
  <w15:docId w15:val="{4B2EBA33-69E5-421A-AF97-0DFC1655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yiv5210485203">
    <w:name w:val="yiv5210485203"/>
    <w:basedOn w:val="Policepardfaut"/>
    <w:rsid w:val="005D7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7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joyeux</dc:creator>
  <cp:keywords/>
  <dc:description/>
  <cp:lastModifiedBy>sabine joyeux</cp:lastModifiedBy>
  <cp:revision>2</cp:revision>
  <dcterms:created xsi:type="dcterms:W3CDTF">2018-05-29T17:40:00Z</dcterms:created>
  <dcterms:modified xsi:type="dcterms:W3CDTF">2018-05-29T17:40:00Z</dcterms:modified>
</cp:coreProperties>
</file>